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5726C" w14:textId="77777777" w:rsidR="00691CD4" w:rsidRPr="00386B97" w:rsidRDefault="00691CD4" w:rsidP="00386B97">
      <w:pPr>
        <w:jc w:val="right"/>
        <w:outlineLvl w:val="0"/>
        <w:rPr>
          <w:i/>
          <w:sz w:val="28"/>
          <w:szCs w:val="28"/>
        </w:rPr>
      </w:pPr>
      <w:r w:rsidRPr="00386B97">
        <w:rPr>
          <w:i/>
          <w:sz w:val="24"/>
          <w:szCs w:val="24"/>
        </w:rPr>
        <w:t xml:space="preserve">- </w:t>
      </w:r>
      <w:r w:rsidRPr="00386B97">
        <w:rPr>
          <w:i/>
          <w:sz w:val="28"/>
          <w:szCs w:val="28"/>
        </w:rPr>
        <w:t>PROJEKT-</w:t>
      </w:r>
    </w:p>
    <w:p w14:paraId="07485CD4" w14:textId="77777777" w:rsidR="00691CD4" w:rsidRPr="00386B97" w:rsidRDefault="00691CD4" w:rsidP="00691CD4">
      <w:pPr>
        <w:jc w:val="center"/>
        <w:outlineLvl w:val="0"/>
        <w:rPr>
          <w:b/>
          <w:sz w:val="32"/>
          <w:szCs w:val="32"/>
        </w:rPr>
      </w:pPr>
      <w:r w:rsidRPr="00386B97">
        <w:rPr>
          <w:b/>
          <w:sz w:val="32"/>
          <w:szCs w:val="32"/>
        </w:rPr>
        <w:t>U c h w a ł a    Nr……./2018</w:t>
      </w:r>
    </w:p>
    <w:p w14:paraId="7E1DF14D" w14:textId="77777777" w:rsidR="00691CD4" w:rsidRDefault="00691CD4" w:rsidP="00691CD4">
      <w:pPr>
        <w:jc w:val="center"/>
        <w:rPr>
          <w:b/>
          <w:sz w:val="28"/>
          <w:szCs w:val="28"/>
        </w:rPr>
      </w:pPr>
    </w:p>
    <w:p w14:paraId="5DBF1154" w14:textId="77777777" w:rsidR="00691CD4" w:rsidRDefault="00691CD4" w:rsidP="00691CD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Rady Gminy Lidzbark Warmiński</w:t>
      </w:r>
    </w:p>
    <w:p w14:paraId="0608B530" w14:textId="77777777" w:rsidR="00691CD4" w:rsidRDefault="00691CD4" w:rsidP="00691CD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z dnia ……………… 2018 r.</w:t>
      </w:r>
    </w:p>
    <w:p w14:paraId="171B949C" w14:textId="3ECAC2B5" w:rsidR="00691CD4" w:rsidRDefault="00691CD4" w:rsidP="00691CD4">
      <w:pPr>
        <w:jc w:val="both"/>
        <w:outlineLvl w:val="0"/>
        <w:rPr>
          <w:b/>
          <w:sz w:val="28"/>
          <w:szCs w:val="28"/>
        </w:rPr>
      </w:pPr>
    </w:p>
    <w:p w14:paraId="039C746C" w14:textId="77777777" w:rsidR="00386B97" w:rsidRDefault="00386B97" w:rsidP="00691CD4">
      <w:pPr>
        <w:jc w:val="both"/>
        <w:outlineLvl w:val="0"/>
        <w:rPr>
          <w:b/>
          <w:sz w:val="28"/>
          <w:szCs w:val="28"/>
        </w:rPr>
      </w:pPr>
    </w:p>
    <w:p w14:paraId="3E1406DC" w14:textId="478E727B" w:rsidR="00691CD4" w:rsidRDefault="00691CD4" w:rsidP="00691CD4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zmieniając</w:t>
      </w:r>
      <w:r w:rsidR="00386B97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uchwałę </w:t>
      </w:r>
      <w:r>
        <w:rPr>
          <w:b/>
          <w:sz w:val="28"/>
          <w:szCs w:val="28"/>
        </w:rPr>
        <w:t xml:space="preserve">w sprawie </w:t>
      </w:r>
      <w:r>
        <w:rPr>
          <w:b/>
          <w:sz w:val="28"/>
          <w:szCs w:val="28"/>
        </w:rPr>
        <w:t>uchwalenia statut gminy</w:t>
      </w:r>
      <w:r>
        <w:rPr>
          <w:b/>
          <w:sz w:val="28"/>
          <w:szCs w:val="28"/>
        </w:rPr>
        <w:t>.</w:t>
      </w:r>
    </w:p>
    <w:p w14:paraId="2157EA55" w14:textId="77777777" w:rsidR="00691CD4" w:rsidRDefault="00691CD4" w:rsidP="00691CD4">
      <w:pPr>
        <w:jc w:val="both"/>
        <w:rPr>
          <w:b/>
          <w:sz w:val="28"/>
          <w:szCs w:val="28"/>
        </w:rPr>
      </w:pPr>
    </w:p>
    <w:p w14:paraId="6A92073F" w14:textId="53CB78B6" w:rsidR="00691CD4" w:rsidRDefault="00691CD4" w:rsidP="00691CD4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386B97">
        <w:rPr>
          <w:sz w:val="24"/>
          <w:szCs w:val="24"/>
        </w:rPr>
        <w:t xml:space="preserve">Na podstawie art. 18 ust. 2  pkt </w:t>
      </w:r>
      <w:r w:rsidRPr="00386B97">
        <w:rPr>
          <w:sz w:val="24"/>
          <w:szCs w:val="24"/>
        </w:rPr>
        <w:t>1</w:t>
      </w:r>
      <w:r w:rsidRPr="00386B97">
        <w:rPr>
          <w:sz w:val="24"/>
          <w:szCs w:val="24"/>
        </w:rPr>
        <w:t xml:space="preserve">  ustawy z dnia 8 marca 1990 r. o samorządzie gminnym</w:t>
      </w:r>
      <w:r>
        <w:rPr>
          <w:sz w:val="28"/>
          <w:szCs w:val="28"/>
        </w:rPr>
        <w:t xml:space="preserve"> </w:t>
      </w:r>
      <w:r w:rsidRPr="00386B97">
        <w:rPr>
          <w:i/>
        </w:rPr>
        <w:t>(</w:t>
      </w:r>
      <w:proofErr w:type="spellStart"/>
      <w:r w:rsidRPr="00386B97">
        <w:rPr>
          <w:i/>
        </w:rPr>
        <w:t>t.j</w:t>
      </w:r>
      <w:proofErr w:type="spellEnd"/>
      <w:r w:rsidRPr="00386B97">
        <w:rPr>
          <w:i/>
        </w:rPr>
        <w:t xml:space="preserve">. Dz. U z 2018 poz. 994 z </w:t>
      </w:r>
      <w:proofErr w:type="spellStart"/>
      <w:r w:rsidRPr="00386B97">
        <w:rPr>
          <w:i/>
        </w:rPr>
        <w:t>późn</w:t>
      </w:r>
      <w:proofErr w:type="spellEnd"/>
      <w:r w:rsidRPr="00386B97">
        <w:rPr>
          <w:i/>
        </w:rPr>
        <w:t>. zm.)</w:t>
      </w:r>
      <w:r>
        <w:rPr>
          <w:sz w:val="28"/>
          <w:szCs w:val="28"/>
        </w:rPr>
        <w:t xml:space="preserve">  -  </w:t>
      </w:r>
      <w:r>
        <w:rPr>
          <w:b/>
          <w:sz w:val="28"/>
          <w:szCs w:val="28"/>
        </w:rPr>
        <w:t xml:space="preserve">uchwala się,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co następuje: </w:t>
      </w:r>
    </w:p>
    <w:p w14:paraId="7F2CF86A" w14:textId="77777777" w:rsidR="00691CD4" w:rsidRDefault="00691CD4" w:rsidP="00691CD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14:paraId="52F2315D" w14:textId="55D6D6E8" w:rsidR="00691CD4" w:rsidRPr="00386B97" w:rsidRDefault="00691CD4" w:rsidP="00691CD4">
      <w:pPr>
        <w:spacing w:line="360" w:lineRule="auto"/>
        <w:ind w:firstLine="708"/>
        <w:jc w:val="both"/>
        <w:rPr>
          <w:sz w:val="24"/>
          <w:szCs w:val="24"/>
        </w:rPr>
      </w:pPr>
      <w:r w:rsidRPr="00386B97">
        <w:rPr>
          <w:b/>
          <w:sz w:val="24"/>
          <w:szCs w:val="24"/>
        </w:rPr>
        <w:t>§ 1.</w:t>
      </w:r>
      <w:r w:rsidRPr="00386B97">
        <w:rPr>
          <w:sz w:val="24"/>
          <w:szCs w:val="24"/>
        </w:rPr>
        <w:t xml:space="preserve"> </w:t>
      </w:r>
      <w:r w:rsidRPr="00386B97">
        <w:rPr>
          <w:sz w:val="24"/>
          <w:szCs w:val="24"/>
        </w:rPr>
        <w:t xml:space="preserve">Wykaz jednostek organizacyjnych Gminy Lidzbark Warmiński, </w:t>
      </w:r>
      <w:r w:rsidRPr="00386B97">
        <w:rPr>
          <w:sz w:val="24"/>
          <w:szCs w:val="24"/>
        </w:rPr>
        <w:t>stanowiący załącznik</w:t>
      </w:r>
      <w:r w:rsidRPr="00386B97">
        <w:rPr>
          <w:sz w:val="24"/>
          <w:szCs w:val="24"/>
        </w:rPr>
        <w:t xml:space="preserve"> Nr 1</w:t>
      </w:r>
      <w:r w:rsidRPr="00386B97">
        <w:rPr>
          <w:sz w:val="24"/>
          <w:szCs w:val="24"/>
        </w:rPr>
        <w:t xml:space="preserve"> do </w:t>
      </w:r>
      <w:r w:rsidR="004D1EF4" w:rsidRPr="00386B97">
        <w:rPr>
          <w:sz w:val="24"/>
          <w:szCs w:val="24"/>
        </w:rPr>
        <w:t>S</w:t>
      </w:r>
      <w:r w:rsidRPr="00386B97">
        <w:rPr>
          <w:sz w:val="24"/>
          <w:szCs w:val="24"/>
        </w:rPr>
        <w:t>tatut</w:t>
      </w:r>
      <w:r w:rsidR="00EE0A05">
        <w:rPr>
          <w:sz w:val="24"/>
          <w:szCs w:val="24"/>
        </w:rPr>
        <w:t>u</w:t>
      </w:r>
      <w:r w:rsidRPr="00386B97">
        <w:rPr>
          <w:sz w:val="24"/>
          <w:szCs w:val="24"/>
        </w:rPr>
        <w:t xml:space="preserve"> Gminy Lidzbark Warmiński uchwalon</w:t>
      </w:r>
      <w:r w:rsidR="003155E4">
        <w:rPr>
          <w:sz w:val="24"/>
          <w:szCs w:val="24"/>
        </w:rPr>
        <w:t>ego</w:t>
      </w:r>
      <w:r w:rsidRPr="00386B97">
        <w:rPr>
          <w:sz w:val="24"/>
          <w:szCs w:val="24"/>
        </w:rPr>
        <w:t xml:space="preserve"> </w:t>
      </w:r>
      <w:r w:rsidRPr="00386B97">
        <w:rPr>
          <w:sz w:val="24"/>
          <w:szCs w:val="24"/>
        </w:rPr>
        <w:t>uchwał</w:t>
      </w:r>
      <w:r w:rsidRPr="00386B97">
        <w:rPr>
          <w:sz w:val="24"/>
          <w:szCs w:val="24"/>
        </w:rPr>
        <w:t>ą Nr III/10/2002 Rady Gminy Lidzbark Warmiński, z dnia 17 grudnia 2002</w:t>
      </w:r>
      <w:r w:rsidR="004D1EF4" w:rsidRPr="00386B97">
        <w:rPr>
          <w:sz w:val="24"/>
          <w:szCs w:val="24"/>
        </w:rPr>
        <w:t xml:space="preserve"> r.</w:t>
      </w:r>
      <w:r w:rsidR="009961C6">
        <w:rPr>
          <w:sz w:val="24"/>
          <w:szCs w:val="24"/>
        </w:rPr>
        <w:t xml:space="preserve"> w sprawie uchwalenia </w:t>
      </w:r>
      <w:r w:rsidR="003155E4">
        <w:rPr>
          <w:sz w:val="24"/>
          <w:szCs w:val="24"/>
        </w:rPr>
        <w:t>statut</w:t>
      </w:r>
      <w:r w:rsidR="004D23B3">
        <w:rPr>
          <w:sz w:val="24"/>
          <w:szCs w:val="24"/>
        </w:rPr>
        <w:t>u</w:t>
      </w:r>
      <w:bookmarkStart w:id="0" w:name="_GoBack"/>
      <w:bookmarkEnd w:id="0"/>
      <w:r w:rsidR="003155E4">
        <w:rPr>
          <w:sz w:val="24"/>
          <w:szCs w:val="24"/>
        </w:rPr>
        <w:t xml:space="preserve"> Gminy </w:t>
      </w:r>
      <w:r w:rsidR="003155E4" w:rsidRPr="00386B97">
        <w:rPr>
          <w:sz w:val="24"/>
          <w:szCs w:val="24"/>
        </w:rPr>
        <w:t>Lidzbark Warmiński</w:t>
      </w:r>
      <w:r w:rsidR="004D1EF4">
        <w:rPr>
          <w:sz w:val="28"/>
          <w:szCs w:val="28"/>
        </w:rPr>
        <w:t xml:space="preserve"> </w:t>
      </w:r>
      <w:r w:rsidR="004D1EF4" w:rsidRPr="004D1EF4">
        <w:rPr>
          <w:i/>
        </w:rPr>
        <w:t>(</w:t>
      </w:r>
      <w:proofErr w:type="spellStart"/>
      <w:r w:rsidR="004D1EF4" w:rsidRPr="004D1EF4">
        <w:rPr>
          <w:i/>
        </w:rPr>
        <w:t>Dz.Urz</w:t>
      </w:r>
      <w:proofErr w:type="spellEnd"/>
      <w:r w:rsidR="004D1EF4" w:rsidRPr="004D1EF4">
        <w:rPr>
          <w:i/>
        </w:rPr>
        <w:t xml:space="preserve">. Woj. </w:t>
      </w:r>
      <w:proofErr w:type="spellStart"/>
      <w:r w:rsidR="004D1EF4" w:rsidRPr="004D1EF4">
        <w:rPr>
          <w:i/>
        </w:rPr>
        <w:t>Warm.Maz</w:t>
      </w:r>
      <w:proofErr w:type="spellEnd"/>
      <w:r w:rsidR="004D1EF4" w:rsidRPr="004D1EF4">
        <w:rPr>
          <w:i/>
        </w:rPr>
        <w:t xml:space="preserve">. z 2003 r., Nr 14, poz. 242 z </w:t>
      </w:r>
      <w:proofErr w:type="spellStart"/>
      <w:r w:rsidR="004D1EF4" w:rsidRPr="004D1EF4">
        <w:rPr>
          <w:i/>
        </w:rPr>
        <w:t>późn</w:t>
      </w:r>
      <w:proofErr w:type="spellEnd"/>
      <w:r w:rsidR="004D1EF4" w:rsidRPr="004D1EF4">
        <w:rPr>
          <w:i/>
        </w:rPr>
        <w:t>. zm.),</w:t>
      </w:r>
      <w:r w:rsidR="004D1EF4">
        <w:rPr>
          <w:sz w:val="28"/>
          <w:szCs w:val="28"/>
        </w:rPr>
        <w:t xml:space="preserve"> </w:t>
      </w:r>
      <w:r w:rsidR="003155E4">
        <w:rPr>
          <w:sz w:val="28"/>
          <w:szCs w:val="28"/>
        </w:rPr>
        <w:t xml:space="preserve">                            </w:t>
      </w:r>
      <w:r w:rsidR="004D1EF4" w:rsidRPr="00386B97">
        <w:rPr>
          <w:sz w:val="24"/>
          <w:szCs w:val="24"/>
        </w:rPr>
        <w:t>otrzymuje następujące brzmienie:</w:t>
      </w:r>
    </w:p>
    <w:p w14:paraId="335D2212" w14:textId="4FF050AC" w:rsidR="004D1EF4" w:rsidRPr="00386B97" w:rsidRDefault="004D1EF4" w:rsidP="004D1EF4">
      <w:pPr>
        <w:spacing w:line="360" w:lineRule="auto"/>
        <w:jc w:val="center"/>
        <w:rPr>
          <w:b/>
          <w:i/>
          <w:sz w:val="24"/>
          <w:szCs w:val="24"/>
        </w:rPr>
      </w:pPr>
      <w:r w:rsidRPr="00386B97">
        <w:rPr>
          <w:b/>
          <w:i/>
          <w:sz w:val="28"/>
          <w:szCs w:val="28"/>
        </w:rPr>
        <w:t>„</w:t>
      </w:r>
      <w:r w:rsidRPr="00386B97">
        <w:rPr>
          <w:b/>
          <w:i/>
          <w:sz w:val="24"/>
          <w:szCs w:val="24"/>
        </w:rPr>
        <w:t>Załącznik Nr 1</w:t>
      </w:r>
    </w:p>
    <w:p w14:paraId="5153B0FF" w14:textId="0AD8F944" w:rsidR="00386B97" w:rsidRPr="00386B97" w:rsidRDefault="00386B97" w:rsidP="004D1EF4">
      <w:pPr>
        <w:spacing w:line="360" w:lineRule="auto"/>
        <w:jc w:val="center"/>
        <w:rPr>
          <w:b/>
          <w:sz w:val="24"/>
          <w:szCs w:val="24"/>
        </w:rPr>
      </w:pPr>
      <w:r w:rsidRPr="00386B97">
        <w:rPr>
          <w:b/>
          <w:sz w:val="24"/>
          <w:szCs w:val="24"/>
        </w:rPr>
        <w:t>Wykaz jednostek organizacyjnych Gminy Lidzbark Warmiński</w:t>
      </w:r>
    </w:p>
    <w:p w14:paraId="40DF6F48" w14:textId="77777777" w:rsidR="00386B97" w:rsidRPr="00386B97" w:rsidRDefault="00386B97" w:rsidP="004D1EF4">
      <w:pPr>
        <w:spacing w:line="360" w:lineRule="auto"/>
        <w:jc w:val="center"/>
        <w:rPr>
          <w:b/>
          <w:sz w:val="24"/>
          <w:szCs w:val="24"/>
        </w:rPr>
      </w:pPr>
    </w:p>
    <w:p w14:paraId="68E3B306" w14:textId="68209054" w:rsidR="004D1EF4" w:rsidRPr="00386B97" w:rsidRDefault="004D1EF4" w:rsidP="004D1EF4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386B97">
        <w:rPr>
          <w:sz w:val="24"/>
          <w:szCs w:val="24"/>
        </w:rPr>
        <w:t>Gminny Ośrodek Pomocy Społecznej w Lidzbarku Warmińskim.</w:t>
      </w:r>
    </w:p>
    <w:p w14:paraId="444DC3F4" w14:textId="66B3965B" w:rsidR="004D1EF4" w:rsidRPr="00386B97" w:rsidRDefault="004D1EF4" w:rsidP="004D1EF4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386B97">
        <w:rPr>
          <w:sz w:val="24"/>
          <w:szCs w:val="24"/>
        </w:rPr>
        <w:t>Gminny Ośrodek Kultury i Sportu w Pilniku.</w:t>
      </w:r>
    </w:p>
    <w:p w14:paraId="129BFEF2" w14:textId="79089A1E" w:rsidR="004D1EF4" w:rsidRPr="00386B97" w:rsidRDefault="004D1EF4" w:rsidP="004D1EF4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386B97">
        <w:rPr>
          <w:sz w:val="24"/>
          <w:szCs w:val="24"/>
        </w:rPr>
        <w:t>Biblioteka Publiczna Gminy Lidzbark Warmiński w Kraszewie.</w:t>
      </w:r>
    </w:p>
    <w:p w14:paraId="5A0D5EF8" w14:textId="4F83A511" w:rsidR="004D1EF4" w:rsidRPr="00386B97" w:rsidRDefault="004D1EF4" w:rsidP="004D1EF4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386B97">
        <w:rPr>
          <w:sz w:val="24"/>
          <w:szCs w:val="24"/>
        </w:rPr>
        <w:t>Szkoła Podstawowa im. Karola Wojtyły w Kraszewie.</w:t>
      </w:r>
    </w:p>
    <w:p w14:paraId="08604BEE" w14:textId="3D55B713" w:rsidR="004D1EF4" w:rsidRPr="00386B97" w:rsidRDefault="004D1EF4" w:rsidP="004D1EF4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386B97">
        <w:rPr>
          <w:sz w:val="24"/>
          <w:szCs w:val="24"/>
        </w:rPr>
        <w:t>Szkoła Podstawowa im.</w:t>
      </w:r>
      <w:r w:rsidRPr="00386B97">
        <w:rPr>
          <w:sz w:val="24"/>
          <w:szCs w:val="24"/>
        </w:rPr>
        <w:t xml:space="preserve"> Marszałka Józefa Piłsudskiego w </w:t>
      </w:r>
      <w:proofErr w:type="spellStart"/>
      <w:r w:rsidRPr="00386B97">
        <w:rPr>
          <w:sz w:val="24"/>
          <w:szCs w:val="24"/>
        </w:rPr>
        <w:t>Rogóżu</w:t>
      </w:r>
      <w:proofErr w:type="spellEnd"/>
      <w:r w:rsidRPr="00386B97">
        <w:rPr>
          <w:sz w:val="24"/>
          <w:szCs w:val="24"/>
        </w:rPr>
        <w:t>.</w:t>
      </w:r>
    </w:p>
    <w:p w14:paraId="1C5D3A08" w14:textId="67BE995C" w:rsidR="004D1EF4" w:rsidRPr="00386B97" w:rsidRDefault="00386B97" w:rsidP="004D1EF4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386B97">
        <w:rPr>
          <w:sz w:val="24"/>
          <w:szCs w:val="24"/>
        </w:rPr>
        <w:t>Szkoła Podstawowa im.</w:t>
      </w:r>
      <w:r w:rsidRPr="00386B97">
        <w:rPr>
          <w:sz w:val="24"/>
          <w:szCs w:val="24"/>
        </w:rPr>
        <w:t xml:space="preserve"> Kardynała Stefana Wyszyńskiego w Runowie.</w:t>
      </w:r>
      <w:r>
        <w:rPr>
          <w:b/>
          <w:sz w:val="28"/>
          <w:szCs w:val="28"/>
        </w:rPr>
        <w:t>”</w:t>
      </w:r>
    </w:p>
    <w:p w14:paraId="305CA610" w14:textId="77777777" w:rsidR="00691CD4" w:rsidRPr="00386B97" w:rsidRDefault="00691CD4" w:rsidP="00691CD4">
      <w:pPr>
        <w:spacing w:line="360" w:lineRule="auto"/>
        <w:jc w:val="both"/>
        <w:rPr>
          <w:sz w:val="24"/>
          <w:szCs w:val="24"/>
        </w:rPr>
      </w:pPr>
    </w:p>
    <w:p w14:paraId="6AF1B691" w14:textId="1D89E5E8" w:rsidR="00691CD4" w:rsidRPr="00386B97" w:rsidRDefault="00691CD4" w:rsidP="00691CD4">
      <w:pPr>
        <w:spacing w:line="360" w:lineRule="auto"/>
        <w:ind w:firstLine="708"/>
        <w:jc w:val="both"/>
        <w:rPr>
          <w:sz w:val="24"/>
          <w:szCs w:val="24"/>
        </w:rPr>
      </w:pPr>
      <w:r w:rsidRPr="00386B97">
        <w:rPr>
          <w:b/>
          <w:sz w:val="24"/>
          <w:szCs w:val="24"/>
        </w:rPr>
        <w:t xml:space="preserve">§ </w:t>
      </w:r>
      <w:r w:rsidR="004D1EF4" w:rsidRPr="00386B97">
        <w:rPr>
          <w:b/>
          <w:sz w:val="24"/>
          <w:szCs w:val="24"/>
        </w:rPr>
        <w:t>2</w:t>
      </w:r>
      <w:r w:rsidRPr="00386B97">
        <w:rPr>
          <w:b/>
          <w:sz w:val="24"/>
          <w:szCs w:val="24"/>
        </w:rPr>
        <w:t>.</w:t>
      </w:r>
      <w:r w:rsidRPr="00386B97">
        <w:rPr>
          <w:sz w:val="24"/>
          <w:szCs w:val="24"/>
        </w:rPr>
        <w:t xml:space="preserve"> Uchwała wchodzi w życie </w:t>
      </w:r>
      <w:r w:rsidR="004D1EF4" w:rsidRPr="00386B97">
        <w:rPr>
          <w:sz w:val="24"/>
          <w:szCs w:val="24"/>
        </w:rPr>
        <w:t>po upływie 14 dni od dnia ogłoszenia w Dzienniku Urzędowym Województwa Warmińsko-Mazurskiego oraz podlega ogłoszeniu w Biuletynie Informacji Publicznej Gminy Lidzbark Warmiński.</w:t>
      </w:r>
    </w:p>
    <w:p w14:paraId="4D55263F" w14:textId="5FA033BC" w:rsidR="00E80458" w:rsidRDefault="00E80458" w:rsidP="00386B97">
      <w:pPr>
        <w:jc w:val="center"/>
        <w:rPr>
          <w:i/>
          <w:sz w:val="24"/>
          <w:szCs w:val="24"/>
        </w:rPr>
      </w:pPr>
    </w:p>
    <w:p w14:paraId="1FED8D70" w14:textId="77777777" w:rsidR="00DD793D" w:rsidRDefault="00DD793D" w:rsidP="00386B97">
      <w:pPr>
        <w:jc w:val="center"/>
        <w:rPr>
          <w:i/>
          <w:sz w:val="24"/>
          <w:szCs w:val="24"/>
        </w:rPr>
      </w:pPr>
    </w:p>
    <w:p w14:paraId="76EA3C46" w14:textId="77777777" w:rsidR="00386B97" w:rsidRDefault="00386B97" w:rsidP="00386B97">
      <w:pPr>
        <w:jc w:val="center"/>
        <w:rPr>
          <w:b/>
          <w:i/>
          <w:sz w:val="24"/>
          <w:szCs w:val="24"/>
        </w:rPr>
      </w:pPr>
      <w:r w:rsidRPr="00386B97">
        <w:rPr>
          <w:b/>
          <w:i/>
          <w:sz w:val="24"/>
          <w:szCs w:val="24"/>
        </w:rPr>
        <w:t>U z a s a d n i e n i e</w:t>
      </w:r>
    </w:p>
    <w:p w14:paraId="3E06019E" w14:textId="77777777" w:rsidR="007C123F" w:rsidRDefault="007C123F" w:rsidP="007C123F">
      <w:pPr>
        <w:spacing w:line="276" w:lineRule="auto"/>
        <w:ind w:firstLine="708"/>
        <w:jc w:val="both"/>
        <w:rPr>
          <w:i/>
          <w:sz w:val="24"/>
          <w:szCs w:val="24"/>
        </w:rPr>
      </w:pPr>
    </w:p>
    <w:p w14:paraId="1BE213CA" w14:textId="6B97EA57" w:rsidR="00386B97" w:rsidRPr="00386B97" w:rsidRDefault="00386B97" w:rsidP="007C123F">
      <w:pPr>
        <w:spacing w:line="276" w:lineRule="auto"/>
        <w:ind w:firstLine="708"/>
        <w:jc w:val="both"/>
        <w:rPr>
          <w:i/>
          <w:sz w:val="24"/>
          <w:szCs w:val="24"/>
        </w:rPr>
      </w:pPr>
      <w:r w:rsidRPr="00386B97">
        <w:rPr>
          <w:i/>
          <w:sz w:val="24"/>
          <w:szCs w:val="24"/>
        </w:rPr>
        <w:t xml:space="preserve">Wykonując zalecenia pokontrolne </w:t>
      </w:r>
      <w:r>
        <w:rPr>
          <w:i/>
          <w:sz w:val="24"/>
          <w:szCs w:val="24"/>
        </w:rPr>
        <w:t xml:space="preserve">określone w wystąpieniu pokontrolnym Regionalnej </w:t>
      </w:r>
      <w:r w:rsidR="007C123F">
        <w:rPr>
          <w:i/>
          <w:sz w:val="24"/>
          <w:szCs w:val="24"/>
        </w:rPr>
        <w:t xml:space="preserve">Izby Obrachunkowej w Olsztynie, z dnia 7 sierpnia br. – przygotowano stosowny projekt uchwały. Określony w projekcie uchwały wykaz jednostek organizacyjnych Gminy zawiera nazwy tych jednostek po zmianach organizacyjnych w oświacie.  </w:t>
      </w:r>
    </w:p>
    <w:sectPr w:rsidR="00386B97" w:rsidRPr="00386B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C7728D"/>
    <w:multiLevelType w:val="hybridMultilevel"/>
    <w:tmpl w:val="48AC7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87"/>
    <w:rsid w:val="001E5D73"/>
    <w:rsid w:val="003155E4"/>
    <w:rsid w:val="00386B97"/>
    <w:rsid w:val="004D1EF4"/>
    <w:rsid w:val="004D23B3"/>
    <w:rsid w:val="00691CD4"/>
    <w:rsid w:val="007C123F"/>
    <w:rsid w:val="009961C6"/>
    <w:rsid w:val="00A83387"/>
    <w:rsid w:val="00DD793D"/>
    <w:rsid w:val="00E80458"/>
    <w:rsid w:val="00EE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5D535"/>
  <w15:chartTrackingRefBased/>
  <w15:docId w15:val="{216E01A7-D15A-438B-8E90-16206289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1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1E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5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ug_user</dc:creator>
  <cp:keywords/>
  <dc:description/>
  <cp:lastModifiedBy>ug_user</cp:lastModifiedBy>
  <cp:revision>8</cp:revision>
  <cp:lastPrinted>2018-08-22T07:32:00Z</cp:lastPrinted>
  <dcterms:created xsi:type="dcterms:W3CDTF">2018-08-22T06:38:00Z</dcterms:created>
  <dcterms:modified xsi:type="dcterms:W3CDTF">2018-08-22T07:39:00Z</dcterms:modified>
</cp:coreProperties>
</file>